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BD957" w14:textId="05820215" w:rsidR="005805AA" w:rsidRDefault="005805AA" w:rsidP="005805AA">
      <w:pPr>
        <w:spacing w:line="440" w:lineRule="exact"/>
        <w:ind w:leftChars="-189" w:left="-397" w:right="57" w:firstLineChars="126" w:firstLine="454"/>
        <w:jc w:val="center"/>
        <w:rPr>
          <w:rFonts w:ascii="方正小标宋简体" w:eastAsia="方正小标宋简体" w:hAnsi="宋体"/>
          <w:color w:val="000000"/>
          <w:sz w:val="36"/>
        </w:rPr>
      </w:pPr>
      <w:r>
        <w:rPr>
          <w:rFonts w:ascii="方正小标宋简体" w:eastAsia="方正小标宋简体" w:hAnsi="宋体" w:hint="eastAsia"/>
          <w:color w:val="000000"/>
          <w:sz w:val="36"/>
        </w:rPr>
        <w:t>南昌商学院2</w:t>
      </w:r>
      <w:r>
        <w:rPr>
          <w:rFonts w:ascii="方正小标宋简体" w:eastAsia="方正小标宋简体" w:hAnsi="宋体"/>
          <w:color w:val="000000"/>
          <w:sz w:val="36"/>
        </w:rPr>
        <w:t>02</w:t>
      </w:r>
      <w:r w:rsidR="00C35B94">
        <w:rPr>
          <w:rFonts w:ascii="方正小标宋简体" w:eastAsia="方正小标宋简体" w:hAnsi="宋体" w:hint="eastAsia"/>
          <w:color w:val="000000"/>
          <w:sz w:val="36"/>
        </w:rPr>
        <w:t>1</w:t>
      </w:r>
      <w:r>
        <w:rPr>
          <w:rFonts w:ascii="方正小标宋简体" w:eastAsia="方正小标宋简体" w:hAnsi="宋体" w:hint="eastAsia"/>
          <w:color w:val="000000"/>
          <w:sz w:val="36"/>
        </w:rPr>
        <w:t>年专升</w:t>
      </w:r>
      <w:proofErr w:type="gramStart"/>
      <w:r>
        <w:rPr>
          <w:rFonts w:ascii="方正小标宋简体" w:eastAsia="方正小标宋简体" w:hAnsi="宋体" w:hint="eastAsia"/>
          <w:color w:val="000000"/>
          <w:sz w:val="36"/>
        </w:rPr>
        <w:t>本成绩</w:t>
      </w:r>
      <w:proofErr w:type="gramEnd"/>
      <w:r>
        <w:rPr>
          <w:rFonts w:ascii="方正小标宋简体" w:eastAsia="方正小标宋简体" w:hAnsi="宋体" w:hint="eastAsia"/>
          <w:color w:val="000000"/>
          <w:sz w:val="36"/>
        </w:rPr>
        <w:t>复查申请表</w:t>
      </w:r>
    </w:p>
    <w:p w14:paraId="7F0DBBD0" w14:textId="77777777" w:rsidR="005805AA" w:rsidRDefault="005805AA" w:rsidP="005805AA">
      <w:pPr>
        <w:spacing w:line="440" w:lineRule="exact"/>
        <w:ind w:leftChars="-189" w:left="-397" w:right="57" w:firstLineChars="126" w:firstLine="454"/>
        <w:jc w:val="center"/>
        <w:rPr>
          <w:sz w:val="36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2465"/>
        <w:gridCol w:w="1539"/>
        <w:gridCol w:w="2481"/>
      </w:tblGrid>
      <w:tr w:rsidR="005805AA" w14:paraId="1D4B415B" w14:textId="77777777" w:rsidTr="00027F8F">
        <w:trPr>
          <w:cantSplit/>
          <w:trHeight w:val="647"/>
        </w:trPr>
        <w:tc>
          <w:tcPr>
            <w:tcW w:w="2155" w:type="dxa"/>
            <w:vAlign w:val="center"/>
          </w:tcPr>
          <w:p w14:paraId="4CEB1944" w14:textId="77777777" w:rsidR="005805AA" w:rsidRDefault="005805AA" w:rsidP="00027F8F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姓  名</w:t>
            </w:r>
          </w:p>
        </w:tc>
        <w:tc>
          <w:tcPr>
            <w:tcW w:w="2465" w:type="dxa"/>
            <w:vAlign w:val="center"/>
          </w:tcPr>
          <w:p w14:paraId="72352589" w14:textId="77777777" w:rsidR="005805AA" w:rsidRDefault="005805AA" w:rsidP="00027F8F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39" w:type="dxa"/>
            <w:vAlign w:val="center"/>
          </w:tcPr>
          <w:p w14:paraId="7BEDDED2" w14:textId="77777777" w:rsidR="005805AA" w:rsidRDefault="005805AA" w:rsidP="00027F8F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身份证号</w:t>
            </w:r>
          </w:p>
        </w:tc>
        <w:tc>
          <w:tcPr>
            <w:tcW w:w="2481" w:type="dxa"/>
            <w:vAlign w:val="center"/>
          </w:tcPr>
          <w:p w14:paraId="6F8A0769" w14:textId="77777777" w:rsidR="005805AA" w:rsidRDefault="005805AA" w:rsidP="00027F8F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5805AA" w14:paraId="1F2C00E8" w14:textId="77777777" w:rsidTr="00027F8F">
        <w:trPr>
          <w:cantSplit/>
          <w:trHeight w:val="606"/>
        </w:trPr>
        <w:tc>
          <w:tcPr>
            <w:tcW w:w="2155" w:type="dxa"/>
            <w:vAlign w:val="center"/>
          </w:tcPr>
          <w:p w14:paraId="6B16FD6C" w14:textId="77777777" w:rsidR="005805AA" w:rsidRDefault="005805AA" w:rsidP="00027F8F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2465" w:type="dxa"/>
            <w:vAlign w:val="center"/>
          </w:tcPr>
          <w:p w14:paraId="6C050F5E" w14:textId="77777777" w:rsidR="005805AA" w:rsidRDefault="005805AA" w:rsidP="00027F8F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39" w:type="dxa"/>
            <w:vAlign w:val="center"/>
          </w:tcPr>
          <w:p w14:paraId="192B8229" w14:textId="77777777" w:rsidR="005805AA" w:rsidRDefault="005805AA" w:rsidP="00027F8F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报考专业</w:t>
            </w:r>
          </w:p>
        </w:tc>
        <w:tc>
          <w:tcPr>
            <w:tcW w:w="2481" w:type="dxa"/>
            <w:vAlign w:val="center"/>
          </w:tcPr>
          <w:p w14:paraId="352D1FDC" w14:textId="77777777" w:rsidR="005805AA" w:rsidRDefault="005805AA" w:rsidP="00027F8F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5805AA" w14:paraId="46192DB6" w14:textId="77777777" w:rsidTr="00027F8F">
        <w:trPr>
          <w:cantSplit/>
          <w:trHeight w:val="635"/>
        </w:trPr>
        <w:tc>
          <w:tcPr>
            <w:tcW w:w="2155" w:type="dxa"/>
            <w:vAlign w:val="center"/>
          </w:tcPr>
          <w:p w14:paraId="762B90C8" w14:textId="77777777" w:rsidR="005805AA" w:rsidRDefault="005805AA" w:rsidP="00027F8F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复查科目</w:t>
            </w:r>
          </w:p>
        </w:tc>
        <w:tc>
          <w:tcPr>
            <w:tcW w:w="2465" w:type="dxa"/>
            <w:vAlign w:val="center"/>
          </w:tcPr>
          <w:p w14:paraId="005E33F5" w14:textId="77777777" w:rsidR="005805AA" w:rsidRDefault="005805AA" w:rsidP="00027F8F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39" w:type="dxa"/>
            <w:vAlign w:val="center"/>
          </w:tcPr>
          <w:p w14:paraId="38FBF5AD" w14:textId="77777777" w:rsidR="005805AA" w:rsidRDefault="005805AA" w:rsidP="00027F8F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公布成绩</w:t>
            </w:r>
          </w:p>
        </w:tc>
        <w:tc>
          <w:tcPr>
            <w:tcW w:w="2481" w:type="dxa"/>
            <w:vAlign w:val="center"/>
          </w:tcPr>
          <w:p w14:paraId="350CC61E" w14:textId="77777777" w:rsidR="005805AA" w:rsidRDefault="005805AA" w:rsidP="00027F8F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5805AA" w14:paraId="0923C8B0" w14:textId="77777777" w:rsidTr="0033121B">
        <w:trPr>
          <w:cantSplit/>
          <w:trHeight w:val="4977"/>
        </w:trPr>
        <w:tc>
          <w:tcPr>
            <w:tcW w:w="2155" w:type="dxa"/>
            <w:vAlign w:val="center"/>
          </w:tcPr>
          <w:p w14:paraId="4EFB7D87" w14:textId="77777777" w:rsidR="005805AA" w:rsidRDefault="005805AA" w:rsidP="00027F8F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复查理由</w:t>
            </w:r>
          </w:p>
        </w:tc>
        <w:tc>
          <w:tcPr>
            <w:tcW w:w="6485" w:type="dxa"/>
            <w:gridSpan w:val="3"/>
            <w:vAlign w:val="center"/>
          </w:tcPr>
          <w:p w14:paraId="210B78CA" w14:textId="77777777" w:rsidR="005805AA" w:rsidRDefault="005805AA" w:rsidP="00027F8F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5025A191" w14:textId="77777777" w:rsidR="005805AA" w:rsidRDefault="005805AA" w:rsidP="00027F8F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4EB41CC1" w14:textId="77777777" w:rsidR="005805AA" w:rsidRDefault="005805AA" w:rsidP="00027F8F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6EBFF339" w14:textId="77777777" w:rsidR="005805AA" w:rsidRDefault="005805AA" w:rsidP="00027F8F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54E2CD1D" w14:textId="77777777" w:rsidR="005805AA" w:rsidRDefault="005805AA" w:rsidP="00027F8F">
            <w:pPr>
              <w:spacing w:line="240" w:lineRule="atLeast"/>
              <w:ind w:right="-363" w:firstLineChars="1300" w:firstLine="312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考生签名         </w:t>
            </w:r>
          </w:p>
          <w:p w14:paraId="1BE3B1AC" w14:textId="77777777" w:rsidR="005805AA" w:rsidRDefault="005805AA" w:rsidP="00027F8F">
            <w:pPr>
              <w:spacing w:line="240" w:lineRule="atLeast"/>
              <w:ind w:right="-363" w:firstLineChars="1300" w:firstLine="312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   月   日</w:t>
            </w:r>
          </w:p>
        </w:tc>
      </w:tr>
      <w:tr w:rsidR="005805AA" w14:paraId="202A52EE" w14:textId="77777777" w:rsidTr="0033121B">
        <w:trPr>
          <w:cantSplit/>
          <w:trHeight w:hRule="exact" w:val="4229"/>
        </w:trPr>
        <w:tc>
          <w:tcPr>
            <w:tcW w:w="2155" w:type="dxa"/>
            <w:vAlign w:val="center"/>
          </w:tcPr>
          <w:p w14:paraId="3CD6BA11" w14:textId="77777777" w:rsidR="005805AA" w:rsidRDefault="005805AA" w:rsidP="00027F8F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查分结论</w:t>
            </w:r>
          </w:p>
        </w:tc>
        <w:tc>
          <w:tcPr>
            <w:tcW w:w="6485" w:type="dxa"/>
            <w:gridSpan w:val="3"/>
            <w:vAlign w:val="center"/>
          </w:tcPr>
          <w:p w14:paraId="14ACE583" w14:textId="77777777" w:rsidR="005805AA" w:rsidRDefault="005805AA" w:rsidP="00027F8F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47ED8311" w14:textId="77777777" w:rsidR="005805AA" w:rsidRDefault="005805AA" w:rsidP="00027F8F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7DCA1104" w14:textId="77777777" w:rsidR="005805AA" w:rsidRDefault="005805AA" w:rsidP="00027F8F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4BFBD198" w14:textId="77777777" w:rsidR="005805AA" w:rsidRDefault="005805AA" w:rsidP="00027F8F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复查人员签名：</w:t>
            </w:r>
          </w:p>
          <w:p w14:paraId="16A499E6" w14:textId="77777777" w:rsidR="005805AA" w:rsidRDefault="005805AA" w:rsidP="00027F8F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年    月    日</w:t>
            </w:r>
          </w:p>
          <w:p w14:paraId="43B0D2B0" w14:textId="77777777" w:rsidR="005805AA" w:rsidRDefault="005805AA" w:rsidP="00027F8F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718F8460" w14:textId="77777777" w:rsidR="005805AA" w:rsidRDefault="005805AA" w:rsidP="00027F8F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29D639EF" w14:textId="77777777" w:rsidR="005805AA" w:rsidRDefault="005805AA" w:rsidP="00027F8F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1A793E66" w14:textId="77777777" w:rsidR="005805AA" w:rsidRDefault="005805AA" w:rsidP="00027F8F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385B87DA" w14:textId="77777777" w:rsidR="005805AA" w:rsidRDefault="005805AA" w:rsidP="00027F8F">
            <w:pPr>
              <w:widowControl/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2A7783E6" w14:textId="77777777" w:rsidR="005805AA" w:rsidRDefault="005805AA" w:rsidP="00027F8F">
            <w:pPr>
              <w:widowControl/>
              <w:spacing w:line="480" w:lineRule="auto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核查教师（签名）：</w:t>
            </w:r>
          </w:p>
          <w:p w14:paraId="460BCFE4" w14:textId="77777777" w:rsidR="005805AA" w:rsidRDefault="005805AA" w:rsidP="00027F8F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   月   日</w:t>
            </w:r>
          </w:p>
          <w:p w14:paraId="4E3346A7" w14:textId="77777777" w:rsidR="005805AA" w:rsidRDefault="005805AA" w:rsidP="00027F8F">
            <w:pPr>
              <w:spacing w:line="240" w:lineRule="atLeast"/>
              <w:ind w:right="-363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</w:tbl>
    <w:p w14:paraId="12BC3B45" w14:textId="5C93DAE6" w:rsidR="005805AA" w:rsidRPr="0033121B" w:rsidRDefault="005805AA" w:rsidP="005805AA">
      <w:pPr>
        <w:rPr>
          <w:sz w:val="24"/>
          <w:szCs w:val="24"/>
        </w:rPr>
      </w:pPr>
      <w:r w:rsidRPr="0033121B">
        <w:rPr>
          <w:rFonts w:ascii="宋体" w:hAnsi="宋体" w:cs="宋体" w:hint="eastAsia"/>
          <w:kern w:val="0"/>
          <w:sz w:val="24"/>
          <w:szCs w:val="24"/>
        </w:rPr>
        <w:t>注：根据规定，成绩</w:t>
      </w:r>
      <w:proofErr w:type="gramStart"/>
      <w:r w:rsidRPr="0033121B">
        <w:rPr>
          <w:rFonts w:ascii="宋体" w:hAnsi="宋体" w:cs="宋体" w:hint="eastAsia"/>
          <w:kern w:val="0"/>
          <w:sz w:val="24"/>
          <w:szCs w:val="24"/>
        </w:rPr>
        <w:t>复核仅</w:t>
      </w:r>
      <w:proofErr w:type="gramEnd"/>
      <w:r w:rsidRPr="0033121B">
        <w:rPr>
          <w:rFonts w:ascii="宋体" w:hAnsi="宋体" w:cs="宋体" w:hint="eastAsia"/>
          <w:kern w:val="0"/>
          <w:sz w:val="24"/>
          <w:szCs w:val="24"/>
        </w:rPr>
        <w:t>限于查核答卷是否漏改、漏统；对于答题评分宽严等问题，不属于查核更正范围。涉及</w:t>
      </w:r>
      <w:r w:rsidR="00C35B94">
        <w:rPr>
          <w:rFonts w:ascii="宋体" w:hAnsi="宋体" w:cs="宋体" w:hint="eastAsia"/>
          <w:kern w:val="0"/>
          <w:sz w:val="24"/>
          <w:szCs w:val="24"/>
        </w:rPr>
        <w:t>公共基础</w:t>
      </w:r>
      <w:r w:rsidRPr="0033121B">
        <w:rPr>
          <w:rFonts w:ascii="宋体" w:hAnsi="宋体" w:cs="宋体" w:hint="eastAsia"/>
          <w:kern w:val="0"/>
          <w:sz w:val="24"/>
          <w:szCs w:val="24"/>
        </w:rPr>
        <w:t>科目的成绩复核由学校汇总后报省教育考试院，由省教育考试院负责组织实施，复核过程中，答卷不与考生和家长见面。</w:t>
      </w:r>
      <w:r w:rsidRPr="0033121B">
        <w:rPr>
          <w:rFonts w:hint="eastAsia"/>
          <w:sz w:val="24"/>
          <w:szCs w:val="24"/>
        </w:rPr>
        <w:t xml:space="preserve">  </w:t>
      </w:r>
    </w:p>
    <w:p w14:paraId="5A3A927E" w14:textId="77777777" w:rsidR="0033121B" w:rsidRDefault="0033121B" w:rsidP="005805AA"/>
    <w:p w14:paraId="1412D01B" w14:textId="77777777" w:rsidR="00D072D4" w:rsidRPr="005805AA" w:rsidRDefault="00D072D4"/>
    <w:sectPr w:rsidR="00D072D4" w:rsidRPr="005805AA" w:rsidSect="00D072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752DE" w14:textId="77777777" w:rsidR="00737DD7" w:rsidRDefault="00737DD7" w:rsidP="0033121B">
      <w:r>
        <w:separator/>
      </w:r>
    </w:p>
  </w:endnote>
  <w:endnote w:type="continuationSeparator" w:id="0">
    <w:p w14:paraId="19E7B3EC" w14:textId="77777777" w:rsidR="00737DD7" w:rsidRDefault="00737DD7" w:rsidP="0033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EB80F" w14:textId="77777777" w:rsidR="00737DD7" w:rsidRDefault="00737DD7" w:rsidP="0033121B">
      <w:r>
        <w:separator/>
      </w:r>
    </w:p>
  </w:footnote>
  <w:footnote w:type="continuationSeparator" w:id="0">
    <w:p w14:paraId="62485CCC" w14:textId="77777777" w:rsidR="00737DD7" w:rsidRDefault="00737DD7" w:rsidP="00331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5AA"/>
    <w:rsid w:val="00261D25"/>
    <w:rsid w:val="0033121B"/>
    <w:rsid w:val="005805AA"/>
    <w:rsid w:val="00737DD7"/>
    <w:rsid w:val="00BB272A"/>
    <w:rsid w:val="00C35B94"/>
    <w:rsid w:val="00D0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AF4D3"/>
  <w15:docId w15:val="{70CEC783-CAB4-4F4F-9A01-A191EACA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5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12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3121B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3312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3312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huang xiaoling</cp:lastModifiedBy>
  <cp:revision>4</cp:revision>
  <dcterms:created xsi:type="dcterms:W3CDTF">2020-07-12T00:36:00Z</dcterms:created>
  <dcterms:modified xsi:type="dcterms:W3CDTF">2021-06-14T14:21:00Z</dcterms:modified>
</cp:coreProperties>
</file>