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蚌埠医学院2020年专升本考试大纲</w:t>
      </w:r>
    </w:p>
    <w:p>
      <w:pPr>
        <w:spacing w:line="360" w:lineRule="auto"/>
        <w:contextualSpacing/>
        <w:jc w:val="center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《药剂学》</w:t>
      </w:r>
    </w:p>
    <w:p>
      <w:pPr>
        <w:spacing w:line="360" w:lineRule="auto"/>
        <w:jc w:val="center"/>
        <w:rPr>
          <w:rFonts w:hint="eastAsia" w:ascii="新宋体" w:hAnsi="新宋体" w:eastAsia="新宋体" w:cs="新宋体"/>
          <w:color w:val="auto"/>
          <w:sz w:val="28"/>
          <w:szCs w:val="28"/>
          <w:shd w:val="clear" w:color="auto" w:fill="FFFFFF"/>
        </w:rPr>
      </w:pP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一、总纲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eastAsia="zh-Hans"/>
        </w:rPr>
        <w:t>《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药剂学》是研究药物制剂的基本理论、处方设计、制备工艺、质量控制与合理应用等内容的综合性应用技术科学。其宗旨是将原料药物（化学药、中药和天然药物、生物技术药物）制成安全、有效、稳定、使用方便的药物制剂，以适用于疾病的治疗、预防或诊断。药剂学属于与药物实际应用有关的研究领域，涉及许多相关学科，与人类的生命息息相关，因此需要扎实的理论基础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本课程要求学生掌握各种剂型的概念、特点及质量要求，熟悉药剂学基础理论知识（药物溶解理论；表面活性剂种类、性质、用途等；粉体学性质等）、各药物剂型的基本制备方法、制备工艺及质量控制，明确剂型因素、生物学因素和药效的关系；熟悉各剂型常用辅料及特征；熟悉药物动力学基本概念；了解制药设备的特点、药学服务的内容及特点。</w:t>
      </w: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二、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val="en-US" w:eastAsia="zh-CN"/>
        </w:rPr>
        <w:t>考试形式及参考教材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、考试形式：闭卷、笔试。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、试卷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分值：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150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分。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、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考试题型：单选题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、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《药剂学》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（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2018，</w:t>
      </w:r>
      <w:bookmarkStart w:id="0" w:name="_GoBack"/>
      <w:bookmarkEnd w:id="0"/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第三版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）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，人民卫生出版社，李忠文主编。</w:t>
      </w:r>
    </w:p>
    <w:p>
      <w:pPr>
        <w:spacing w:line="360" w:lineRule="auto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三、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Hans"/>
        </w:rPr>
        <w:t>考查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范围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eastAsia="zh-CN"/>
        </w:rPr>
        <w:t>及要求</w:t>
      </w:r>
    </w:p>
    <w:p>
      <w:pPr>
        <w:widowControl/>
        <w:spacing w:before="100" w:beforeAutospacing="1" w:after="100" w:afterAutospacing="1" w:line="420" w:lineRule="atLeast"/>
        <w:ind w:firstLine="562" w:firstLineChars="200"/>
        <w:jc w:val="left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  <w:t>第一章 绪论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1.药剂学、剂型、制剂、辅料、新药、特殊药品等概念。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2.药剂学的任务、药物剂型的重要性及剂型的分类方法。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</w:p>
    <w:p>
      <w:pPr>
        <w:widowControl/>
        <w:spacing w:before="100" w:beforeAutospacing="1" w:after="100" w:afterAutospacing="1" w:line="420" w:lineRule="atLeast"/>
        <w:ind w:firstLine="562" w:firstLineChars="200"/>
        <w:jc w:val="left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  <w:t>第二章 液体制剂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1.液体制剂的概念、特点、分类、质量要求。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2.液体制剂常用溶剂及附加剂的种类特点。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3.表面活性剂的概念、分类、基本特性及在药剂学中的应用。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4.溶解度的概念及影响因素，增加药物溶解度的方法。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5.溶液型液体制剂的概念、芳香水剂、糖浆剂的概念与特点。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6.高分子溶液剂的概念、性质及制备方法。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7.混悬剂的概念、质量要求、物理稳定性及稳定剂。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8.乳剂的概念、组成、分类、乳剂的稳定性。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</w:p>
    <w:p>
      <w:pPr>
        <w:widowControl/>
        <w:spacing w:before="100" w:beforeAutospacing="1" w:after="100" w:afterAutospacing="1" w:line="420" w:lineRule="atLeast"/>
        <w:ind w:firstLine="562" w:firstLineChars="200"/>
        <w:jc w:val="left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  <w:t>第三章 浸出制剂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1.浸出制剂的概念与特点，常用浸出溶剂。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2.浸出过程的四个阶段，影响浸出的因素。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3.煎煮法、浸渍法、渗漉法和回流法的概念和特点。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</w:p>
    <w:p>
      <w:pPr>
        <w:widowControl/>
        <w:spacing w:before="100" w:beforeAutospacing="1" w:after="100" w:afterAutospacing="1" w:line="420" w:lineRule="atLeast"/>
        <w:ind w:firstLine="562" w:firstLineChars="200"/>
        <w:jc w:val="left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  <w:t>第四章 注射剂与滴眼剂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1.注射剂的概念、分类、特点和质量要求。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2.热原的概念、组分、性质、热原污染途径、除去的方法及检查方法。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3.注射用水的质量要求及制备方法。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4.注射剂常用附加剂及质量检查项目。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5.物理灭菌方法及化学灭菌方法的种类，影响湿热灭菌的主要因素。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6.输液的概念、分类、质量要求、生产中常出现的问题及解决办法。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7.注射用无菌粉末的概念、分类。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8.滴眼液概念、质量要求、常用附加剂。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</w:p>
    <w:p>
      <w:pPr>
        <w:widowControl/>
        <w:spacing w:before="100" w:beforeAutospacing="1" w:after="100" w:afterAutospacing="1" w:line="420" w:lineRule="atLeast"/>
        <w:ind w:firstLine="562" w:firstLineChars="200"/>
        <w:jc w:val="left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  <w:t>第五章 散剂、颗粒剂与胶囊剂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1.粉体的概念、粉体流动性的表示方法及影响粉体流动性的因素。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2.散剂的概念、特点、分类。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3.常用粉碎设备及特点、影响混合均匀的因素、制粒的目的。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4.颗粒剂的概念、特点。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5.胶囊剂的概念和特点、不宜制成胶囊剂的情况、质量检查项目、空胶囊壳的组成。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</w:p>
    <w:p>
      <w:pPr>
        <w:widowControl/>
        <w:spacing w:before="100" w:beforeAutospacing="1" w:after="100" w:afterAutospacing="1" w:line="420" w:lineRule="atLeast"/>
        <w:ind w:firstLine="562" w:firstLineChars="200"/>
        <w:jc w:val="left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  <w:t>第六章 片剂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1.片剂的概念、特点和分类。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2.片剂常用辅料、片剂制备的方法及片剂质量检查的主要项目。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3.包衣的目的、包衣种类、包衣材料及质量要求。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4.压片过程中常见的问题及解决方法。</w:t>
      </w:r>
    </w:p>
    <w:p>
      <w:pPr>
        <w:widowControl/>
        <w:spacing w:before="100" w:beforeAutospacing="1" w:after="100" w:afterAutospacing="1" w:line="420" w:lineRule="atLeast"/>
        <w:ind w:firstLine="562" w:firstLineChars="200"/>
        <w:jc w:val="left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</w:p>
    <w:p>
      <w:pPr>
        <w:widowControl/>
        <w:spacing w:before="100" w:beforeAutospacing="1" w:after="100" w:afterAutospacing="1" w:line="420" w:lineRule="atLeast"/>
        <w:ind w:firstLine="562" w:firstLineChars="200"/>
        <w:jc w:val="left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  <w:t>第七章 丸剂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1.中药丸剂的概念、特点，制备方法。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2.滴丸剂的概念与特点，冷凝液的用途及特点。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</w:p>
    <w:p>
      <w:pPr>
        <w:widowControl/>
        <w:spacing w:before="100" w:beforeAutospacing="1" w:after="100" w:afterAutospacing="1" w:line="420" w:lineRule="atLeast"/>
        <w:ind w:firstLine="562" w:firstLineChars="200"/>
        <w:jc w:val="left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  <w:t>第八章 栓剂、膜剂与涂膜剂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1.栓剂的概念、特点与质量要求。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2.栓剂常用基质种类、栓剂的制备方法及置换价的概念。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3.膜剂的概念、特点和质量要求。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4.常用膜剂成膜材料、膜剂的制备方法。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</w:p>
    <w:p>
      <w:pPr>
        <w:widowControl/>
        <w:spacing w:before="100" w:beforeAutospacing="1" w:after="100" w:afterAutospacing="1" w:line="420" w:lineRule="atLeast"/>
        <w:ind w:firstLine="562" w:firstLineChars="200"/>
        <w:jc w:val="left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  <w:t>第九章 外用膏剂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1.软膏剂的概念、分类和质量要求。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2.常用油脂性基质、水溶性基质的种类。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3.常用乳剂型基质的组成、种类和特点。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4.眼膏剂的基质要求和制备方法。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5.凝胶剂的概念、特点和常用基质。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</w:p>
    <w:p>
      <w:pPr>
        <w:widowControl/>
        <w:spacing w:before="100" w:beforeAutospacing="1" w:after="100" w:afterAutospacing="1" w:line="420" w:lineRule="atLeast"/>
        <w:ind w:firstLine="562" w:firstLineChars="200"/>
        <w:jc w:val="left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  <w:t>第十章 气雾剂、吸入粉雾剂与喷雾剂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1.气雾剂的概念、组成和特点。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2.喷雾剂、粉雾剂的概念。</w:t>
      </w:r>
    </w:p>
    <w:p>
      <w:pPr>
        <w:widowControl/>
        <w:spacing w:before="100" w:beforeAutospacing="1" w:after="100" w:afterAutospacing="1" w:line="420" w:lineRule="atLeast"/>
        <w:ind w:firstLine="562" w:firstLineChars="200"/>
        <w:jc w:val="left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</w:p>
    <w:p>
      <w:pPr>
        <w:widowControl/>
        <w:spacing w:before="100" w:beforeAutospacing="1" w:after="100" w:afterAutospacing="1" w:line="420" w:lineRule="atLeast"/>
        <w:ind w:firstLine="562" w:firstLineChars="200"/>
        <w:jc w:val="left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  <w:t>第十一章 药物制剂新技术与新剂型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1.固体分散体的概念与特点。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2.包合物概念、特点、常用包合材料与制备方法。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3.微囊的概念与特点。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4.脂质体的概念、特点和常用膜材。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5.缓控释制剂的概念、特点、药物要求及释药原理。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6.经皮吸收制剂的概念、特点。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7.靶向制剂的概念、分类。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</w:p>
    <w:p>
      <w:pPr>
        <w:widowControl/>
        <w:spacing w:before="100" w:beforeAutospacing="1" w:after="100" w:afterAutospacing="1" w:line="420" w:lineRule="atLeast"/>
        <w:ind w:firstLine="562" w:firstLineChars="200"/>
        <w:jc w:val="left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  <w:t>第十二章 药物制剂的稳定性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1.影响药物制剂稳定性的因素及稳定化方法。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2.原料药、药物制剂稳定性试验内容。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</w:p>
    <w:p>
      <w:pPr>
        <w:widowControl/>
        <w:spacing w:before="100" w:beforeAutospacing="1" w:after="100" w:afterAutospacing="1" w:line="420" w:lineRule="atLeast"/>
        <w:ind w:firstLine="562" w:firstLineChars="200"/>
        <w:jc w:val="left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  <w:t>第十三章 生物药剂学与药物动力学简介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1.生物药剂学的概念、生物因素与剂型因素的范畴。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2.药物吸收、分布、代谢、排泄概念，表观分布容积的概念，药物的转运方式及各方式的特点。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3.药物动力学的概念，动力学模型的种类、参数k,t1/2,Vd,CL,AUC的概念。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4.生物利用度、生物等效性的概念，绝对生物利用度和相对生物利用度的区别。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5.房室模型的概念，单室模型的概念和特点。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</w:p>
    <w:p>
      <w:pPr>
        <w:widowControl/>
        <w:spacing w:before="100" w:beforeAutospacing="1" w:after="100" w:afterAutospacing="1" w:line="420" w:lineRule="atLeast"/>
        <w:ind w:firstLine="562" w:firstLineChars="200"/>
        <w:jc w:val="left"/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  <w:lang w:eastAsia="zh-Hans"/>
        </w:rPr>
        <w:t>第十四章 药物制剂配伍变化与静脉用药集中调配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1.药物制剂配伍的概念与目的。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2.药物配伍变化的类型。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3.药物制剂配伍变化的处理原则与方法。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  <w:t>4.静脉用药集中调配的概念及意义。</w:t>
      </w:r>
    </w:p>
    <w:p>
      <w:pPr>
        <w:widowControl/>
        <w:spacing w:before="100" w:beforeAutospacing="1" w:after="100" w:afterAutospacing="1" w:line="420" w:lineRule="atLeast"/>
        <w:ind w:firstLine="560" w:firstLineChars="200"/>
        <w:jc w:val="left"/>
        <w:rPr>
          <w:rFonts w:hint="eastAsia" w:ascii="新宋体" w:hAnsi="新宋体" w:eastAsia="新宋体" w:cs="新宋体"/>
          <w:color w:val="auto"/>
          <w:sz w:val="28"/>
          <w:szCs w:val="28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85"/>
    <w:rsid w:val="00057971"/>
    <w:rsid w:val="00066DB4"/>
    <w:rsid w:val="0007515F"/>
    <w:rsid w:val="00111C23"/>
    <w:rsid w:val="001172FB"/>
    <w:rsid w:val="00126356"/>
    <w:rsid w:val="0018720B"/>
    <w:rsid w:val="00206A31"/>
    <w:rsid w:val="00284300"/>
    <w:rsid w:val="003518BA"/>
    <w:rsid w:val="003B4495"/>
    <w:rsid w:val="003C16DE"/>
    <w:rsid w:val="004115E2"/>
    <w:rsid w:val="0041360A"/>
    <w:rsid w:val="00447319"/>
    <w:rsid w:val="004F34E7"/>
    <w:rsid w:val="00502041"/>
    <w:rsid w:val="00506DA1"/>
    <w:rsid w:val="005145EC"/>
    <w:rsid w:val="0054078D"/>
    <w:rsid w:val="00561437"/>
    <w:rsid w:val="005665A9"/>
    <w:rsid w:val="00672841"/>
    <w:rsid w:val="00693A88"/>
    <w:rsid w:val="00756A4C"/>
    <w:rsid w:val="00790793"/>
    <w:rsid w:val="007B1811"/>
    <w:rsid w:val="008A20C1"/>
    <w:rsid w:val="009111F6"/>
    <w:rsid w:val="00960462"/>
    <w:rsid w:val="0096731A"/>
    <w:rsid w:val="00974DBA"/>
    <w:rsid w:val="009E7C85"/>
    <w:rsid w:val="00A33D85"/>
    <w:rsid w:val="00A47ACF"/>
    <w:rsid w:val="00A52F42"/>
    <w:rsid w:val="00AA27F7"/>
    <w:rsid w:val="00B336C3"/>
    <w:rsid w:val="00B350F0"/>
    <w:rsid w:val="00C00FEA"/>
    <w:rsid w:val="00C05E2B"/>
    <w:rsid w:val="00C533B3"/>
    <w:rsid w:val="00D04585"/>
    <w:rsid w:val="00D27B89"/>
    <w:rsid w:val="00D5069F"/>
    <w:rsid w:val="00D83708"/>
    <w:rsid w:val="00DA79F2"/>
    <w:rsid w:val="00DC0062"/>
    <w:rsid w:val="00DE2113"/>
    <w:rsid w:val="00EA3705"/>
    <w:rsid w:val="00EA7FF0"/>
    <w:rsid w:val="00EE40D8"/>
    <w:rsid w:val="00FB1881"/>
    <w:rsid w:val="0EBF30C9"/>
    <w:rsid w:val="104F1335"/>
    <w:rsid w:val="18F411BB"/>
    <w:rsid w:val="1B025B36"/>
    <w:rsid w:val="2154059F"/>
    <w:rsid w:val="21545916"/>
    <w:rsid w:val="2A527A73"/>
    <w:rsid w:val="2CAC69EF"/>
    <w:rsid w:val="2CE07296"/>
    <w:rsid w:val="32203F72"/>
    <w:rsid w:val="339A6679"/>
    <w:rsid w:val="45826071"/>
    <w:rsid w:val="48930EDA"/>
    <w:rsid w:val="496F2586"/>
    <w:rsid w:val="5B2403F2"/>
    <w:rsid w:val="67063885"/>
    <w:rsid w:val="7524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321</Words>
  <Characters>1834</Characters>
  <Lines>15</Lines>
  <Paragraphs>4</Paragraphs>
  <TotalTime>0</TotalTime>
  <ScaleCrop>false</ScaleCrop>
  <LinksUpToDate>false</LinksUpToDate>
  <CharactersWithSpaces>2151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2020-04-13T09:37:00Z</dcterms:created>
  <dc:creator>Administrator</dc:creator>
  <cp:lastModifiedBy>浅草蝶</cp:lastModifiedBy>
  <dcterms:modified xsi:type="dcterms:W3CDTF">2020-05-12T03:52:33Z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